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E5" w:rsidRDefault="00C673E5">
      <w:pPr>
        <w:rPr>
          <w:color w:val="333333"/>
          <w:shd w:val="clear" w:color="auto" w:fill="FFFFFF"/>
        </w:rPr>
      </w:pPr>
    </w:p>
    <w:p w:rsidR="00C673E5" w:rsidRPr="007E17A8" w:rsidRDefault="00C673E5" w:rsidP="00C673E5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i w:val="0"/>
        </w:rPr>
      </w:pPr>
      <w:r w:rsidRPr="007E17A8">
        <w:rPr>
          <w:rFonts w:ascii="Times New Roman" w:eastAsia="Times New Roman" w:hAnsi="Times New Roman" w:cs="Times New Roman"/>
          <w:i w:val="0"/>
        </w:rPr>
        <w:t>МУНИЦИПАЛЬНОЕ БЮДЖЕТНОЕ ДОШКОЛЬНОЕ</w:t>
      </w:r>
    </w:p>
    <w:p w:rsidR="00C673E5" w:rsidRPr="006229E7" w:rsidRDefault="00C673E5" w:rsidP="00C67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</w:p>
    <w:p w:rsidR="00C673E5" w:rsidRPr="006229E7" w:rsidRDefault="00C673E5" w:rsidP="00C67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>«ДЕТСКИЙ САД ОБЩЕРАЗВИВАЮЩЕГО ВИДА</w:t>
      </w:r>
    </w:p>
    <w:p w:rsidR="00C673E5" w:rsidRPr="006229E7" w:rsidRDefault="00C673E5" w:rsidP="00C67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>№38 «РОСИНКА»</w:t>
      </w:r>
    </w:p>
    <w:p w:rsidR="00C673E5" w:rsidRPr="006229E7" w:rsidRDefault="00C673E5" w:rsidP="00C67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>города Рубцовска Алтайского края</w:t>
      </w:r>
    </w:p>
    <w:p w:rsidR="00C673E5" w:rsidRPr="006229E7" w:rsidRDefault="00C673E5" w:rsidP="00C67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673E5" w:rsidRPr="006229E7" w:rsidRDefault="00C673E5" w:rsidP="00C67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>658208, г. Рубцовск, ул. Ст. Разина, 198</w:t>
      </w:r>
    </w:p>
    <w:p w:rsidR="00C673E5" w:rsidRPr="006229E7" w:rsidRDefault="00C673E5" w:rsidP="00C67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 xml:space="preserve">тел: 6-36-43 , </w:t>
      </w:r>
      <w:proofErr w:type="spellStart"/>
      <w:r w:rsidRPr="006229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detskiu</w:t>
      </w:r>
      <w:proofErr w:type="spellEnd"/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proofErr w:type="spellStart"/>
      <w:r w:rsidRPr="006229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229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</w:p>
    <w:p w:rsidR="00C673E5" w:rsidRPr="006229E7" w:rsidRDefault="00C673E5" w:rsidP="00C673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73E5" w:rsidRPr="006229E7" w:rsidRDefault="00C673E5" w:rsidP="00C6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3E5" w:rsidRPr="006229E7" w:rsidRDefault="00C673E5" w:rsidP="00C6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3E5" w:rsidRPr="006229E7" w:rsidRDefault="00C673E5" w:rsidP="00C6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3E5" w:rsidRPr="006229E7" w:rsidRDefault="00C673E5" w:rsidP="00C67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3E5" w:rsidRPr="006229E7" w:rsidRDefault="00C673E5" w:rsidP="00C6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Лепбук по сенсорному развитию «Времена года»</w:t>
      </w:r>
    </w:p>
    <w:bookmarkEnd w:id="0"/>
    <w:p w:rsidR="00C673E5" w:rsidRPr="006229E7" w:rsidRDefault="00C673E5" w:rsidP="00C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73E5" w:rsidRPr="006229E7" w:rsidRDefault="00C673E5" w:rsidP="00C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73E5" w:rsidRPr="006229E7" w:rsidRDefault="00C673E5" w:rsidP="00C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73E5" w:rsidRPr="006229E7" w:rsidRDefault="00C673E5" w:rsidP="00C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73E5" w:rsidRPr="006229E7" w:rsidRDefault="00C673E5" w:rsidP="00C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73E5" w:rsidRPr="006229E7" w:rsidRDefault="00C673E5" w:rsidP="00C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C673E5" w:rsidRPr="006229E7" w:rsidRDefault="00C673E5" w:rsidP="00C673E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9E7">
        <w:rPr>
          <w:rFonts w:ascii="Times New Roman" w:hAnsi="Times New Roman" w:cs="Times New Roman"/>
          <w:i/>
          <w:sz w:val="28"/>
          <w:szCs w:val="28"/>
        </w:rPr>
        <w:t>Воспитатели</w:t>
      </w:r>
    </w:p>
    <w:p w:rsidR="00C673E5" w:rsidRPr="006229E7" w:rsidRDefault="00C673E5" w:rsidP="00C673E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9E7">
        <w:rPr>
          <w:rFonts w:ascii="Times New Roman" w:hAnsi="Times New Roman" w:cs="Times New Roman"/>
          <w:i/>
          <w:sz w:val="28"/>
          <w:szCs w:val="28"/>
        </w:rPr>
        <w:t>Рыбникова С.Б.,</w:t>
      </w:r>
    </w:p>
    <w:p w:rsidR="00C673E5" w:rsidRPr="006229E7" w:rsidRDefault="00C673E5" w:rsidP="00C673E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9E7">
        <w:rPr>
          <w:rFonts w:ascii="Times New Roman" w:hAnsi="Times New Roman" w:cs="Times New Roman"/>
          <w:i/>
          <w:sz w:val="28"/>
          <w:szCs w:val="28"/>
        </w:rPr>
        <w:t>Вальтер А.В.</w:t>
      </w:r>
    </w:p>
    <w:p w:rsidR="00C673E5" w:rsidRPr="006229E7" w:rsidRDefault="00C673E5" w:rsidP="00C673E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9E7">
        <w:rPr>
          <w:rFonts w:ascii="Times New Roman" w:hAnsi="Times New Roman" w:cs="Times New Roman"/>
          <w:i/>
          <w:sz w:val="28"/>
          <w:szCs w:val="28"/>
        </w:rPr>
        <w:t>Старший воспитатель</w:t>
      </w:r>
    </w:p>
    <w:p w:rsidR="00C673E5" w:rsidRPr="006229E7" w:rsidRDefault="00C673E5" w:rsidP="00C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229E7">
        <w:rPr>
          <w:rFonts w:ascii="Times New Roman" w:hAnsi="Times New Roman" w:cs="Times New Roman"/>
          <w:i/>
          <w:sz w:val="28"/>
          <w:szCs w:val="28"/>
        </w:rPr>
        <w:t>Трунова Е.Ю.</w:t>
      </w:r>
    </w:p>
    <w:p w:rsidR="00C673E5" w:rsidRPr="006229E7" w:rsidRDefault="00C673E5" w:rsidP="00C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73E5" w:rsidRPr="006229E7" w:rsidRDefault="00C673E5" w:rsidP="00C6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3E5" w:rsidRDefault="00C673E5" w:rsidP="00C6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29E7">
        <w:rPr>
          <w:rFonts w:ascii="Times New Roman" w:hAnsi="Times New Roman" w:cs="Times New Roman"/>
          <w:sz w:val="28"/>
          <w:szCs w:val="28"/>
        </w:rPr>
        <w:t>год</w:t>
      </w:r>
    </w:p>
    <w:p w:rsidR="00C673E5" w:rsidRDefault="00C673E5" w:rsidP="00C6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E5" w:rsidRDefault="00C673E5" w:rsidP="00C6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E5" w:rsidRDefault="00C673E5" w:rsidP="00C6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E5" w:rsidRDefault="00C673E5">
      <w:pPr>
        <w:rPr>
          <w:color w:val="333333"/>
          <w:shd w:val="clear" w:color="auto" w:fill="FFFFFF"/>
        </w:rPr>
      </w:pPr>
    </w:p>
    <w:p w:rsidR="00C673E5" w:rsidRDefault="00C673E5">
      <w:pPr>
        <w:rPr>
          <w:color w:val="333333"/>
          <w:shd w:val="clear" w:color="auto" w:fill="FFFFFF"/>
        </w:rPr>
      </w:pPr>
    </w:p>
    <w:p w:rsidR="00C673E5" w:rsidRDefault="00C673E5">
      <w:pPr>
        <w:rPr>
          <w:color w:val="333333"/>
          <w:shd w:val="clear" w:color="auto" w:fill="FFFFFF"/>
        </w:rPr>
      </w:pPr>
    </w:p>
    <w:p w:rsidR="00C673E5" w:rsidRDefault="00C673E5">
      <w:pPr>
        <w:rPr>
          <w:color w:val="333333"/>
          <w:shd w:val="clear" w:color="auto" w:fill="FFFFFF"/>
        </w:rPr>
      </w:pPr>
    </w:p>
    <w:p w:rsidR="00C673E5" w:rsidRDefault="00C673E5">
      <w:pPr>
        <w:rPr>
          <w:color w:val="333333"/>
          <w:shd w:val="clear" w:color="auto" w:fill="FFFFFF"/>
        </w:rPr>
      </w:pPr>
    </w:p>
    <w:p w:rsidR="00C673E5" w:rsidRDefault="00C673E5">
      <w:pPr>
        <w:rPr>
          <w:color w:val="333333"/>
          <w:shd w:val="clear" w:color="auto" w:fill="FFFFFF"/>
        </w:rPr>
      </w:pPr>
    </w:p>
    <w:p w:rsidR="00C673E5" w:rsidRDefault="00C673E5">
      <w:pPr>
        <w:rPr>
          <w:color w:val="333333"/>
          <w:shd w:val="clear" w:color="auto" w:fill="FFFFFF"/>
        </w:rPr>
      </w:pPr>
    </w:p>
    <w:p w:rsidR="00C673E5" w:rsidRDefault="00C673E5">
      <w:pPr>
        <w:rPr>
          <w:color w:val="333333"/>
          <w:shd w:val="clear" w:color="auto" w:fill="FFFFFF"/>
        </w:rPr>
      </w:pPr>
    </w:p>
    <w:p w:rsidR="00C673E5" w:rsidRPr="00142C2F" w:rsidRDefault="00C673E5" w:rsidP="00142C2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Лэпбук - новейший способ систематизации знаний. Это игра, творчество, познание и исследование нового, повторение и закрепление изученного. И просто интересный вид совмест</w:t>
      </w: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ной деятельности взрослого  и ребенка</w:t>
      </w:r>
    </w:p>
    <w:p w:rsidR="005E2B08" w:rsidRPr="00142C2F" w:rsidRDefault="00C673E5" w:rsidP="00142C2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Развивающий настольный лепбук «Времена года» является пособием, содержащим систему игр на закрепление представлений о временах года.</w:t>
      </w:r>
    </w:p>
    <w:p w:rsidR="00C673E5" w:rsidRPr="00142C2F" w:rsidRDefault="00C673E5" w:rsidP="00142C2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2C2F">
        <w:rPr>
          <w:rStyle w:val="c2"/>
          <w:rFonts w:eastAsiaTheme="majorEastAsia"/>
          <w:sz w:val="28"/>
          <w:szCs w:val="28"/>
          <w:shd w:val="clear" w:color="auto" w:fill="FFFFFF"/>
        </w:rPr>
        <w:t>Данное дидактическое пособие предназначено для работы с детьми от четырёх до семи лет.</w:t>
      </w:r>
    </w:p>
    <w:p w:rsidR="00C673E5" w:rsidRPr="00142C2F" w:rsidRDefault="00C673E5" w:rsidP="00142C2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2C2F">
        <w:rPr>
          <w:rStyle w:val="c2"/>
          <w:rFonts w:eastAsiaTheme="majorEastAsia"/>
          <w:sz w:val="28"/>
          <w:szCs w:val="28"/>
          <w:shd w:val="clear" w:color="auto" w:fill="FFFFFF"/>
        </w:rPr>
        <w:t>Лэпбук </w:t>
      </w:r>
      <w:r w:rsidRPr="00142C2F">
        <w:rPr>
          <w:rStyle w:val="c3"/>
          <w:rFonts w:eastAsiaTheme="majorEastAsia"/>
          <w:sz w:val="28"/>
          <w:szCs w:val="28"/>
        </w:rPr>
        <w:t>«Времена года» </w:t>
      </w:r>
      <w:r w:rsidRPr="00142C2F">
        <w:rPr>
          <w:rStyle w:val="c2"/>
          <w:rFonts w:eastAsiaTheme="majorEastAsia"/>
          <w:sz w:val="28"/>
          <w:szCs w:val="28"/>
          <w:shd w:val="clear" w:color="auto" w:fill="FFFFFF"/>
        </w:rPr>
        <w:t>активизирует речь дошкольников,</w:t>
      </w:r>
      <w:r w:rsidRPr="00142C2F">
        <w:rPr>
          <w:rStyle w:val="c3"/>
          <w:rFonts w:eastAsiaTheme="majorEastAsia"/>
          <w:sz w:val="28"/>
          <w:szCs w:val="28"/>
        </w:rPr>
        <w:t xml:space="preserve"> способствует расширению и закреплению представлений ребёнка о временах года, расширяет кругозор по лексическим темам «Весна», «Зима», «Лето», «Осень». Развивает умение классифицировать предметы по существенному признаку. Расширяет представления о жизнедеятельности людей в разные времена года, об особенностях поведения представителей животного мира в разное время года. Развивает мелкую моторику, зрительный </w:t>
      </w:r>
      <w:r w:rsidRPr="00142C2F">
        <w:rPr>
          <w:rStyle w:val="c3"/>
          <w:rFonts w:eastAsiaTheme="majorEastAsia"/>
          <w:sz w:val="28"/>
          <w:szCs w:val="28"/>
        </w:rPr>
        <w:t>генезис</w:t>
      </w:r>
      <w:r w:rsidRPr="00142C2F">
        <w:rPr>
          <w:rStyle w:val="c3"/>
          <w:rFonts w:eastAsiaTheme="majorEastAsia"/>
          <w:sz w:val="28"/>
          <w:szCs w:val="28"/>
        </w:rPr>
        <w:t xml:space="preserve"> и многое другое.</w:t>
      </w:r>
    </w:p>
    <w:p w:rsidR="00C673E5" w:rsidRPr="00142C2F" w:rsidRDefault="00C673E5" w:rsidP="00142C2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2C2F">
        <w:rPr>
          <w:rStyle w:val="c2"/>
          <w:rFonts w:eastAsiaTheme="majorEastAsia"/>
          <w:sz w:val="28"/>
          <w:szCs w:val="28"/>
          <w:shd w:val="clear" w:color="auto" w:fill="FFFFFF"/>
        </w:rPr>
        <w:t>Дети могут работать с пособием в ходе занятий (фронтальных, подгрупповых, индивидуальных) и в свободной деятельности в группе.</w:t>
      </w:r>
    </w:p>
    <w:p w:rsidR="00C673E5" w:rsidRPr="00142C2F" w:rsidRDefault="00C673E5" w:rsidP="00142C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sz w:val="28"/>
          <w:szCs w:val="28"/>
          <w:shd w:val="clear" w:color="auto" w:fill="FFFFFF"/>
        </w:rPr>
      </w:pPr>
      <w:r w:rsidRPr="00142C2F">
        <w:rPr>
          <w:rStyle w:val="c2"/>
          <w:rFonts w:eastAsiaTheme="majorEastAsia"/>
          <w:sz w:val="28"/>
          <w:szCs w:val="28"/>
          <w:shd w:val="clear" w:color="auto" w:fill="FFFFFF"/>
        </w:rPr>
        <w:t>Практическую значимость пособия подчеркивает возможность его использования воспитателями, как групп компенсирующей направленности, так и групп общеразвивающей направленности. Данное дидактическое пособие прекрасно подходит для индивидуальной и подгрупповой работы с дошкольниками. Пособие можно также использовать в качестве диагностического материала при подведении итогов тематического блока «Времена года».</w:t>
      </w:r>
    </w:p>
    <w:p w:rsidR="00C673E5" w:rsidRPr="00142C2F" w:rsidRDefault="00C673E5" w:rsidP="00142C2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2C2F">
        <w:rPr>
          <w:sz w:val="28"/>
          <w:szCs w:val="28"/>
          <w:shd w:val="clear" w:color="auto" w:fill="FFFFFF"/>
        </w:rPr>
        <w:t>Лепбук «Времена года» можно использовать</w:t>
      </w:r>
      <w:r w:rsidR="00F222A4">
        <w:rPr>
          <w:sz w:val="28"/>
          <w:szCs w:val="28"/>
          <w:shd w:val="clear" w:color="auto" w:fill="FFFFFF"/>
        </w:rPr>
        <w:t>,</w:t>
      </w:r>
      <w:r w:rsidRPr="00142C2F">
        <w:rPr>
          <w:sz w:val="28"/>
          <w:szCs w:val="28"/>
          <w:shd w:val="clear" w:color="auto" w:fill="FFFFFF"/>
        </w:rPr>
        <w:t xml:space="preserve"> как книгу</w:t>
      </w:r>
      <w:r w:rsidR="00F222A4">
        <w:rPr>
          <w:sz w:val="28"/>
          <w:szCs w:val="28"/>
          <w:shd w:val="clear" w:color="auto" w:fill="FFFFFF"/>
        </w:rPr>
        <w:t>,</w:t>
      </w:r>
      <w:r w:rsidRPr="00142C2F">
        <w:rPr>
          <w:sz w:val="28"/>
          <w:szCs w:val="28"/>
          <w:shd w:val="clear" w:color="auto" w:fill="FFFFFF"/>
        </w:rPr>
        <w:t xml:space="preserve"> или отдельными страницами</w:t>
      </w:r>
      <w:r w:rsidR="00F222A4">
        <w:rPr>
          <w:sz w:val="28"/>
          <w:szCs w:val="28"/>
          <w:shd w:val="clear" w:color="auto" w:fill="FFFFFF"/>
        </w:rPr>
        <w:t>. В</w:t>
      </w:r>
      <w:r w:rsidRPr="00142C2F">
        <w:rPr>
          <w:sz w:val="28"/>
          <w:szCs w:val="28"/>
          <w:shd w:val="clear" w:color="auto" w:fill="FFFFFF"/>
        </w:rPr>
        <w:t>се элементы лепбука двигаются, отстегиваются, прилипают, завязываются на шнурочки, что делает процесс обучения и игры очень интересным.</w:t>
      </w:r>
    </w:p>
    <w:p w:rsidR="00AC39AC" w:rsidRPr="00142C2F" w:rsidRDefault="00C673E5" w:rsidP="00142C2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В лэпбуке представлены игры и задания на развитие сенсорной культуры ребенка, с разными вариантами, уровнями сложности, учитывая зону ближайшего развития ребенка, которые могут быть использовано в индивидуальной и подгрупповой работе, а так ж</w:t>
      </w: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е как диагностический материал</w:t>
      </w:r>
      <w:r w:rsidR="00AC39AC"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Делится лепбук на блоки с дидактическими играми:  </w:t>
      </w:r>
    </w:p>
    <w:p w:rsidR="00AC39AC" w:rsidRPr="00F222A4" w:rsidRDefault="00AC39AC" w:rsidP="00142C2F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22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«Зима»</w:t>
      </w:r>
    </w:p>
    <w:p w:rsidR="00AC39AC" w:rsidRPr="00142C2F" w:rsidRDefault="00AC39AC" w:rsidP="00142C2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Термометр и календарь природы на весь год</w:t>
      </w:r>
    </w:p>
    <w:p w:rsidR="00AC39AC" w:rsidRPr="00142C2F" w:rsidRDefault="00AC39AC" w:rsidP="00142C2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Зимующие птицы Алтайского края</w:t>
      </w:r>
    </w:p>
    <w:p w:rsidR="00AC39AC" w:rsidRPr="00142C2F" w:rsidRDefault="00AC39AC" w:rsidP="00142C2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зимнюю тематику</w:t>
      </w:r>
    </w:p>
    <w:p w:rsidR="00AC39AC" w:rsidRPr="00142C2F" w:rsidRDefault="00AC39AC" w:rsidP="00142C2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на </w:t>
      </w:r>
      <w:proofErr w:type="gramStart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липучках</w:t>
      </w:r>
      <w:proofErr w:type="gramEnd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«Найди каждой фигуре свое место»</w:t>
      </w:r>
    </w:p>
    <w:p w:rsidR="00AC39AC" w:rsidRPr="00142C2F" w:rsidRDefault="00AC39AC" w:rsidP="00142C2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Дидактическая игра «Зимние виды спорта»</w:t>
      </w:r>
    </w:p>
    <w:p w:rsidR="00AC39AC" w:rsidRPr="00142C2F" w:rsidRDefault="00AC39AC" w:rsidP="00142C2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Зимние загадки</w:t>
      </w:r>
    </w:p>
    <w:p w:rsidR="00AC39AC" w:rsidRPr="00F222A4" w:rsidRDefault="00AC39AC" w:rsidP="00142C2F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22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«Весна»</w:t>
      </w:r>
    </w:p>
    <w:p w:rsidR="00AC39AC" w:rsidRPr="00142C2F" w:rsidRDefault="00AC39AC" w:rsidP="00142C2F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Первые перелетные птицы</w:t>
      </w:r>
    </w:p>
    <w:p w:rsidR="00AC39AC" w:rsidRPr="00142C2F" w:rsidRDefault="00AC39AC" w:rsidP="00142C2F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Признаки весны</w:t>
      </w:r>
    </w:p>
    <w:p w:rsidR="00AC39AC" w:rsidRPr="00142C2F" w:rsidRDefault="00AC39AC" w:rsidP="00142C2F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Пословицы и поговорки о весне</w:t>
      </w:r>
    </w:p>
    <w:p w:rsidR="00AC39AC" w:rsidRPr="00142C2F" w:rsidRDefault="00AC39AC" w:rsidP="00142C2F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на </w:t>
      </w:r>
      <w:proofErr w:type="gramStart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прищепках</w:t>
      </w:r>
      <w:proofErr w:type="gramEnd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«Птички»</w:t>
      </w:r>
    </w:p>
    <w:p w:rsidR="00AC39AC" w:rsidRPr="00142C2F" w:rsidRDefault="00AC39AC" w:rsidP="00142C2F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весеннюю тематику</w:t>
      </w:r>
    </w:p>
    <w:p w:rsidR="00AC39AC" w:rsidRPr="00142C2F" w:rsidRDefault="00142C2F" w:rsidP="00142C2F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на </w:t>
      </w:r>
      <w:proofErr w:type="gramStart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липучках</w:t>
      </w:r>
      <w:proofErr w:type="gramEnd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«Найди каждой фигуре своё место»</w:t>
      </w:r>
    </w:p>
    <w:p w:rsidR="00AC39AC" w:rsidRPr="00F222A4" w:rsidRDefault="00AC39AC" w:rsidP="00142C2F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22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«Лето»</w:t>
      </w:r>
    </w:p>
    <w:p w:rsidR="00142C2F" w:rsidRPr="00142C2F" w:rsidRDefault="00142C2F" w:rsidP="00142C2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на </w:t>
      </w:r>
      <w:proofErr w:type="gramStart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липучках</w:t>
      </w:r>
      <w:proofErr w:type="gramEnd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«Найди каждой фигуре свое место»</w:t>
      </w:r>
    </w:p>
    <w:p w:rsidR="00142C2F" w:rsidRPr="00142C2F" w:rsidRDefault="00142C2F" w:rsidP="00142C2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Дидактическая игра на липучках «</w:t>
      </w:r>
      <w:proofErr w:type="gramStart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Веселый</w:t>
      </w:r>
      <w:proofErr w:type="gramEnd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 с божьими коровками»</w:t>
      </w:r>
    </w:p>
    <w:p w:rsidR="00142C2F" w:rsidRPr="00142C2F" w:rsidRDefault="00142C2F" w:rsidP="00142C2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Признаки лета</w:t>
      </w:r>
    </w:p>
    <w:p w:rsidR="00142C2F" w:rsidRPr="00142C2F" w:rsidRDefault="00142C2F" w:rsidP="00142C2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летнюю тематику</w:t>
      </w:r>
    </w:p>
    <w:p w:rsidR="00C673E5" w:rsidRPr="00F222A4" w:rsidRDefault="00AC39AC" w:rsidP="00142C2F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22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«Осень»</w:t>
      </w:r>
    </w:p>
    <w:p w:rsidR="00142C2F" w:rsidRPr="00142C2F" w:rsidRDefault="00142C2F" w:rsidP="00142C2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Дидактическая игра «помоги белочке собрать урожай»</w:t>
      </w:r>
    </w:p>
    <w:p w:rsidR="00142C2F" w:rsidRPr="00142C2F" w:rsidRDefault="00142C2F" w:rsidP="00142C2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осеннюю тематику</w:t>
      </w:r>
    </w:p>
    <w:p w:rsidR="00142C2F" w:rsidRPr="00142C2F" w:rsidRDefault="00142C2F" w:rsidP="00142C2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Дидактическая игра на </w:t>
      </w:r>
      <w:proofErr w:type="gramStart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липучках</w:t>
      </w:r>
      <w:proofErr w:type="gramEnd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«найди каждой фигуре свое место»</w:t>
      </w:r>
    </w:p>
    <w:p w:rsidR="00142C2F" w:rsidRPr="00142C2F" w:rsidRDefault="00142C2F" w:rsidP="00142C2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Дидактическая игра на </w:t>
      </w:r>
      <w:proofErr w:type="gramStart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>прищепках</w:t>
      </w:r>
      <w:proofErr w:type="gramEnd"/>
      <w:r w:rsidRPr="0014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«помоги Ежику собрать только съедобные грибы»</w:t>
      </w:r>
    </w:p>
    <w:p w:rsidR="00142C2F" w:rsidRPr="00F222A4" w:rsidRDefault="00142C2F" w:rsidP="00F222A4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22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Обобщающая игра «Календарь «Времена года»</w:t>
      </w:r>
    </w:p>
    <w:p w:rsidR="00C673E5" w:rsidRDefault="00F222A4" w:rsidP="00142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3972"/>
            <wp:effectExtent l="0" t="0" r="3175" b="0"/>
            <wp:docPr id="1" name="Рисунок 1" descr="C:\Users\ПК\Desktop\собрания\Презентация1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обрания\Презентация1\Слайд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A4" w:rsidRDefault="00F222A4" w:rsidP="00142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3972"/>
            <wp:effectExtent l="0" t="0" r="3175" b="0"/>
            <wp:docPr id="2" name="Рисунок 2" descr="C:\Users\ПК\Desktop\собрания\Презентация1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собрания\Презентация1\Слайд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A4" w:rsidRDefault="00F222A4" w:rsidP="00142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3972"/>
            <wp:effectExtent l="0" t="0" r="3175" b="0"/>
            <wp:docPr id="3" name="Рисунок 3" descr="C:\Users\ПК\Desktop\собрания\Презентация1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собрания\Презентация1\Слайд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A4" w:rsidRDefault="00F222A4" w:rsidP="00142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3972"/>
            <wp:effectExtent l="0" t="0" r="3175" b="0"/>
            <wp:docPr id="4" name="Рисунок 4" descr="C:\Users\ПК\Desktop\собрания\Презентация1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собрания\Презентация1\Слайд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A4" w:rsidRDefault="00F222A4" w:rsidP="00142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22A4" w:rsidRDefault="00F222A4" w:rsidP="00142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3972"/>
            <wp:effectExtent l="0" t="0" r="3175" b="0"/>
            <wp:docPr id="5" name="Рисунок 5" descr="C:\Users\ПК\Desktop\собрания\Презентация1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собрания\Презентация1\Слайд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A4" w:rsidRDefault="00F222A4" w:rsidP="00142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22A4" w:rsidRDefault="00F222A4" w:rsidP="00142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3972"/>
            <wp:effectExtent l="0" t="0" r="3175" b="0"/>
            <wp:docPr id="6" name="Рисунок 6" descr="C:\Users\ПК\Desktop\собрания\Презентация1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собрания\Презентация1\Слайд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A4" w:rsidRPr="00142C2F" w:rsidRDefault="00F222A4" w:rsidP="00142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3972"/>
            <wp:effectExtent l="0" t="0" r="3175" b="0"/>
            <wp:docPr id="7" name="Рисунок 7" descr="C:\Users\ПК\Desktop\собрания\Презентация1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собрания\Презентация1\Слайд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2A4" w:rsidRPr="00142C2F" w:rsidSect="00F222A4">
      <w:pgSz w:w="11906" w:h="16838"/>
      <w:pgMar w:top="1134" w:right="850" w:bottom="1134" w:left="1701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9BC"/>
    <w:multiLevelType w:val="hybridMultilevel"/>
    <w:tmpl w:val="E2208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2EEB"/>
    <w:multiLevelType w:val="hybridMultilevel"/>
    <w:tmpl w:val="7032A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283D"/>
    <w:multiLevelType w:val="hybridMultilevel"/>
    <w:tmpl w:val="CBBCA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414B5"/>
    <w:multiLevelType w:val="hybridMultilevel"/>
    <w:tmpl w:val="0DA24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3A"/>
    <w:rsid w:val="00142C2F"/>
    <w:rsid w:val="005E2B08"/>
    <w:rsid w:val="009913DC"/>
    <w:rsid w:val="00AC39AC"/>
    <w:rsid w:val="00C673E5"/>
    <w:rsid w:val="00D26E3A"/>
    <w:rsid w:val="00F2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E5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9913D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13D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D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D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3D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3D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3D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3D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3D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3D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13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913D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913DC"/>
    <w:pPr>
      <w:spacing w:after="240" w:line="480" w:lineRule="auto"/>
      <w:ind w:firstLine="36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13DC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913D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913DC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13D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913DC"/>
    <w:rPr>
      <w:b/>
      <w:bCs/>
      <w:spacing w:val="0"/>
    </w:rPr>
  </w:style>
  <w:style w:type="character" w:styleId="a9">
    <w:name w:val="Emphasis"/>
    <w:uiPriority w:val="20"/>
    <w:qFormat/>
    <w:rsid w:val="009913D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913D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13DC"/>
    <w:pPr>
      <w:spacing w:after="240" w:line="48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13DC"/>
    <w:pPr>
      <w:spacing w:after="240" w:line="480" w:lineRule="auto"/>
      <w:ind w:firstLine="360"/>
    </w:pPr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913DC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913D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913D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913D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913D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913DC"/>
    <w:rPr>
      <w:smallCaps/>
    </w:rPr>
  </w:style>
  <w:style w:type="character" w:styleId="af1">
    <w:name w:val="Intense Reference"/>
    <w:uiPriority w:val="32"/>
    <w:qFormat/>
    <w:rsid w:val="009913DC"/>
    <w:rPr>
      <w:b/>
      <w:bCs/>
      <w:smallCaps/>
      <w:color w:val="auto"/>
    </w:rPr>
  </w:style>
  <w:style w:type="character" w:styleId="af2">
    <w:name w:val="Book Title"/>
    <w:uiPriority w:val="33"/>
    <w:qFormat/>
    <w:rsid w:val="009913D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913DC"/>
    <w:pPr>
      <w:outlineLvl w:val="9"/>
    </w:pPr>
    <w:rPr>
      <w:lang w:bidi="en-US"/>
    </w:rPr>
  </w:style>
  <w:style w:type="paragraph" w:customStyle="1" w:styleId="c0">
    <w:name w:val="c0"/>
    <w:basedOn w:val="a"/>
    <w:rsid w:val="00C6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73E5"/>
  </w:style>
  <w:style w:type="character" w:customStyle="1" w:styleId="c3">
    <w:name w:val="c3"/>
    <w:basedOn w:val="a0"/>
    <w:rsid w:val="00C673E5"/>
  </w:style>
  <w:style w:type="paragraph" w:styleId="af4">
    <w:name w:val="Balloon Text"/>
    <w:basedOn w:val="a"/>
    <w:link w:val="af5"/>
    <w:uiPriority w:val="99"/>
    <w:semiHidden/>
    <w:unhideWhenUsed/>
    <w:rsid w:val="00F2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2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E5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9913D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13D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D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D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3D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3D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3D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3D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3D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3D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13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913D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913DC"/>
    <w:pPr>
      <w:spacing w:after="240" w:line="480" w:lineRule="auto"/>
      <w:ind w:firstLine="36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13DC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913D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913DC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13D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913DC"/>
    <w:rPr>
      <w:b/>
      <w:bCs/>
      <w:spacing w:val="0"/>
    </w:rPr>
  </w:style>
  <w:style w:type="character" w:styleId="a9">
    <w:name w:val="Emphasis"/>
    <w:uiPriority w:val="20"/>
    <w:qFormat/>
    <w:rsid w:val="009913D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913D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13DC"/>
    <w:pPr>
      <w:spacing w:after="240" w:line="48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13DC"/>
    <w:pPr>
      <w:spacing w:after="240" w:line="480" w:lineRule="auto"/>
      <w:ind w:firstLine="360"/>
    </w:pPr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913DC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913D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913D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913D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913D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913DC"/>
    <w:rPr>
      <w:smallCaps/>
    </w:rPr>
  </w:style>
  <w:style w:type="character" w:styleId="af1">
    <w:name w:val="Intense Reference"/>
    <w:uiPriority w:val="32"/>
    <w:qFormat/>
    <w:rsid w:val="009913DC"/>
    <w:rPr>
      <w:b/>
      <w:bCs/>
      <w:smallCaps/>
      <w:color w:val="auto"/>
    </w:rPr>
  </w:style>
  <w:style w:type="character" w:styleId="af2">
    <w:name w:val="Book Title"/>
    <w:uiPriority w:val="33"/>
    <w:qFormat/>
    <w:rsid w:val="009913D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913DC"/>
    <w:pPr>
      <w:outlineLvl w:val="9"/>
    </w:pPr>
    <w:rPr>
      <w:lang w:bidi="en-US"/>
    </w:rPr>
  </w:style>
  <w:style w:type="paragraph" w:customStyle="1" w:styleId="c0">
    <w:name w:val="c0"/>
    <w:basedOn w:val="a"/>
    <w:rsid w:val="00C6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73E5"/>
  </w:style>
  <w:style w:type="character" w:customStyle="1" w:styleId="c3">
    <w:name w:val="c3"/>
    <w:basedOn w:val="a0"/>
    <w:rsid w:val="00C673E5"/>
  </w:style>
  <w:style w:type="paragraph" w:styleId="af4">
    <w:name w:val="Balloon Text"/>
    <w:basedOn w:val="a"/>
    <w:link w:val="af5"/>
    <w:uiPriority w:val="99"/>
    <w:semiHidden/>
    <w:unhideWhenUsed/>
    <w:rsid w:val="00F2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2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2023-06-18T14:26:00Z</dcterms:created>
  <dcterms:modified xsi:type="dcterms:W3CDTF">2023-06-18T15:24:00Z</dcterms:modified>
</cp:coreProperties>
</file>